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FC0DF" w14:textId="2A32165B" w:rsidR="00DE78E5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4A4455">
        <w:rPr>
          <w:rFonts w:ascii="Roboto Light" w:hAnsi="Roboto Light"/>
          <w:color w:val="0E514D"/>
          <w:sz w:val="20"/>
          <w:szCs w:val="20"/>
          <w:lang w:val="ru-RU"/>
        </w:rPr>
        <w:t>Гусеничный б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ульдозер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23244C69" w:rsidR="006072AE" w:rsidRPr="00E12153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9F12A5" w:rsidRPr="009F12A5">
        <w:rPr>
          <w:rFonts w:ascii="Roboto Light" w:hAnsi="Roboto Light"/>
          <w:color w:val="0E514D"/>
          <w:sz w:val="20"/>
          <w:szCs w:val="20"/>
          <w:lang w:val="en-US"/>
        </w:rPr>
        <w:t>D155A - 6R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4"/>
        <w:gridCol w:w="5034"/>
        <w:gridCol w:w="1691"/>
      </w:tblGrid>
      <w:tr w:rsidR="009F12A5" w:rsidRPr="009F12A5" w14:paraId="63F219BC" w14:textId="77777777" w:rsidTr="009F12A5">
        <w:trPr>
          <w:trHeight w:val="600"/>
        </w:trPr>
        <w:tc>
          <w:tcPr>
            <w:tcW w:w="11000" w:type="dxa"/>
            <w:gridSpan w:val="2"/>
            <w:vMerge w:val="restart"/>
            <w:noWrap/>
            <w:hideMark/>
          </w:tcPr>
          <w:p w14:paraId="765511E5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720" w:type="dxa"/>
            <w:hideMark/>
          </w:tcPr>
          <w:p w14:paraId="389C6C4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9F12A5" w:rsidRPr="009F12A5" w14:paraId="0552DB11" w14:textId="77777777" w:rsidTr="009F12A5">
        <w:trPr>
          <w:trHeight w:val="600"/>
        </w:trPr>
        <w:tc>
          <w:tcPr>
            <w:tcW w:w="11000" w:type="dxa"/>
            <w:gridSpan w:val="2"/>
            <w:vMerge/>
            <w:hideMark/>
          </w:tcPr>
          <w:p w14:paraId="59D221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720" w:type="dxa"/>
            <w:hideMark/>
          </w:tcPr>
          <w:p w14:paraId="6D5C3464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D155A-6R</w:t>
            </w:r>
          </w:p>
        </w:tc>
      </w:tr>
      <w:tr w:rsidR="009F12A5" w:rsidRPr="009F12A5" w14:paraId="0C17D33D" w14:textId="77777777" w:rsidTr="009F12A5">
        <w:trPr>
          <w:trHeight w:val="600"/>
        </w:trPr>
        <w:tc>
          <w:tcPr>
            <w:tcW w:w="11000" w:type="dxa"/>
            <w:gridSpan w:val="2"/>
            <w:hideMark/>
          </w:tcPr>
          <w:p w14:paraId="56AABCAB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7720" w:type="dxa"/>
            <w:hideMark/>
          </w:tcPr>
          <w:p w14:paraId="6F14CD6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41700 кг</w:t>
            </w:r>
          </w:p>
        </w:tc>
      </w:tr>
      <w:tr w:rsidR="009F12A5" w:rsidRPr="009F12A5" w14:paraId="742999F4" w14:textId="77777777" w:rsidTr="009F12A5">
        <w:trPr>
          <w:trHeight w:val="600"/>
        </w:trPr>
        <w:tc>
          <w:tcPr>
            <w:tcW w:w="11000" w:type="dxa"/>
            <w:gridSpan w:val="2"/>
            <w:hideMark/>
          </w:tcPr>
          <w:p w14:paraId="090F8C4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Масса бульдозера</w:t>
            </w:r>
          </w:p>
        </w:tc>
        <w:tc>
          <w:tcPr>
            <w:tcW w:w="7720" w:type="dxa"/>
            <w:hideMark/>
          </w:tcPr>
          <w:p w14:paraId="34852D5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32300</w:t>
            </w:r>
          </w:p>
        </w:tc>
      </w:tr>
      <w:tr w:rsidR="009F12A5" w:rsidRPr="009F12A5" w14:paraId="313A25EE" w14:textId="77777777" w:rsidTr="009F12A5">
        <w:trPr>
          <w:trHeight w:val="600"/>
        </w:trPr>
        <w:tc>
          <w:tcPr>
            <w:tcW w:w="3400" w:type="dxa"/>
            <w:vMerge w:val="restart"/>
            <w:hideMark/>
          </w:tcPr>
          <w:p w14:paraId="7B0411AF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отвала</w:t>
            </w:r>
          </w:p>
        </w:tc>
        <w:tc>
          <w:tcPr>
            <w:tcW w:w="7600" w:type="dxa"/>
            <w:hideMark/>
          </w:tcPr>
          <w:p w14:paraId="66276414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Полусферический отвал с изменяемым углом перекоса</w:t>
            </w:r>
          </w:p>
        </w:tc>
        <w:tc>
          <w:tcPr>
            <w:tcW w:w="7720" w:type="dxa"/>
            <w:hideMark/>
          </w:tcPr>
          <w:p w14:paraId="103736B3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9,4 м3</w:t>
            </w:r>
          </w:p>
        </w:tc>
      </w:tr>
      <w:tr w:rsidR="009F12A5" w:rsidRPr="009F12A5" w14:paraId="1C0BFF07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ECDD81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9E74F1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Сферический (опционально)</w:t>
            </w:r>
          </w:p>
        </w:tc>
        <w:tc>
          <w:tcPr>
            <w:tcW w:w="7720" w:type="dxa"/>
            <w:hideMark/>
          </w:tcPr>
          <w:p w14:paraId="19D1ADF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11,9 м3</w:t>
            </w:r>
          </w:p>
        </w:tc>
      </w:tr>
      <w:tr w:rsidR="009F12A5" w:rsidRPr="009F12A5" w14:paraId="11269FB7" w14:textId="77777777" w:rsidTr="009F12A5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134373A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7600" w:type="dxa"/>
            <w:hideMark/>
          </w:tcPr>
          <w:p w14:paraId="1DB8ABC8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7720" w:type="dxa"/>
            <w:hideMark/>
          </w:tcPr>
          <w:p w14:paraId="50A2D08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268 кВт (360 л. с.) при 1900 об/мин</w:t>
            </w:r>
          </w:p>
        </w:tc>
      </w:tr>
      <w:tr w:rsidR="009F12A5" w:rsidRPr="009F12A5" w14:paraId="211DCCBF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1C9ECB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A8A51D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7720" w:type="dxa"/>
            <w:hideMark/>
          </w:tcPr>
          <w:p w14:paraId="7773660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264 кВт (354 л. с.) при 1900 об/мин</w:t>
            </w:r>
          </w:p>
        </w:tc>
      </w:tr>
      <w:tr w:rsidR="009F12A5" w:rsidRPr="009F12A5" w14:paraId="7897D6E9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0F4489D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noWrap/>
            <w:hideMark/>
          </w:tcPr>
          <w:p w14:paraId="5368B76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7720" w:type="dxa"/>
            <w:hideMark/>
          </w:tcPr>
          <w:p w14:paraId="7350AA0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Komatsu SAA6D140E-5</w:t>
            </w:r>
          </w:p>
        </w:tc>
      </w:tr>
      <w:tr w:rsidR="009F12A5" w:rsidRPr="009F12A5" w14:paraId="0897EE9E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41C98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824FA0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7720" w:type="dxa"/>
            <w:hideMark/>
          </w:tcPr>
          <w:p w14:paraId="0D97836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4-тактный, жидкостного охлаждения, с прямым впрыском топлива</w:t>
            </w:r>
          </w:p>
        </w:tc>
      </w:tr>
      <w:tr w:rsidR="009F12A5" w:rsidRPr="009F12A5" w14:paraId="0064CD93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47A9D6B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99F614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7720" w:type="dxa"/>
            <w:hideMark/>
          </w:tcPr>
          <w:p w14:paraId="5264CEF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с турбонаддувом и охлаждением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наддувочного</w:t>
            </w:r>
            <w:proofErr w:type="spellEnd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воздуха</w:t>
            </w:r>
          </w:p>
        </w:tc>
      </w:tr>
      <w:tr w:rsidR="009F12A5" w:rsidRPr="009F12A5" w14:paraId="60367B1A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362F2CD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AD7DC9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7720" w:type="dxa"/>
            <w:hideMark/>
          </w:tcPr>
          <w:p w14:paraId="5635923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9F12A5" w:rsidRPr="009F12A5" w14:paraId="13428D35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251D86B7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8C5CE0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7720" w:type="dxa"/>
            <w:hideMark/>
          </w:tcPr>
          <w:p w14:paraId="577DE18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140 х 165 мм</w:t>
            </w:r>
          </w:p>
        </w:tc>
      </w:tr>
      <w:tr w:rsidR="009F12A5" w:rsidRPr="009F12A5" w14:paraId="6C7CACA3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B2FD9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5B647F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7720" w:type="dxa"/>
            <w:hideMark/>
          </w:tcPr>
          <w:p w14:paraId="6CF42001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15,24 л</w:t>
            </w:r>
          </w:p>
        </w:tc>
      </w:tr>
      <w:tr w:rsidR="009F12A5" w:rsidRPr="009F12A5" w14:paraId="14E66680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05F7E72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26C438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7720" w:type="dxa"/>
            <w:hideMark/>
          </w:tcPr>
          <w:p w14:paraId="5E66480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9F12A5" w:rsidRPr="009F12A5" w14:paraId="600CD4A5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65F6FF2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FA8A13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масленого насоса</w:t>
            </w:r>
          </w:p>
        </w:tc>
        <w:tc>
          <w:tcPr>
            <w:tcW w:w="7720" w:type="dxa"/>
            <w:hideMark/>
          </w:tcPr>
          <w:p w14:paraId="133E81F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принудительный от шестеренчатого насоса</w:t>
            </w:r>
          </w:p>
        </w:tc>
      </w:tr>
      <w:tr w:rsidR="009F12A5" w:rsidRPr="009F12A5" w14:paraId="77AE224D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674697B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A36C57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7720" w:type="dxa"/>
            <w:hideMark/>
          </w:tcPr>
          <w:p w14:paraId="4241F704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9F12A5" w:rsidRPr="009F12A5" w14:paraId="19115F9E" w14:textId="77777777" w:rsidTr="009F12A5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6E66D99C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7600" w:type="dxa"/>
            <w:hideMark/>
          </w:tcPr>
          <w:p w14:paraId="7AB7166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7720" w:type="dxa"/>
            <w:hideMark/>
          </w:tcPr>
          <w:p w14:paraId="5CE35A7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9F12A5" w:rsidRPr="009F12A5" w14:paraId="61D92486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4A8DFD9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445CDB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7720" w:type="dxa"/>
            <w:hideMark/>
          </w:tcPr>
          <w:p w14:paraId="44F0B83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2,14 м</w:t>
            </w:r>
          </w:p>
        </w:tc>
      </w:tr>
      <w:tr w:rsidR="009F12A5" w:rsidRPr="009F12A5" w14:paraId="22E6AF68" w14:textId="77777777" w:rsidTr="009F12A5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625B082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Ходовая часть</w:t>
            </w:r>
          </w:p>
        </w:tc>
        <w:tc>
          <w:tcPr>
            <w:tcW w:w="7600" w:type="dxa"/>
            <w:hideMark/>
          </w:tcPr>
          <w:p w14:paraId="595410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Подвеска</w:t>
            </w:r>
          </w:p>
        </w:tc>
        <w:tc>
          <w:tcPr>
            <w:tcW w:w="7720" w:type="dxa"/>
            <w:hideMark/>
          </w:tcPr>
          <w:p w14:paraId="0901BE1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качающийся балансир и поворотный вал</w:t>
            </w:r>
          </w:p>
        </w:tc>
      </w:tr>
      <w:tr w:rsidR="009F12A5" w:rsidRPr="009F12A5" w14:paraId="0E46168D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06E3F8F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2D2901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Рама опорных катков</w:t>
            </w:r>
          </w:p>
        </w:tc>
        <w:tc>
          <w:tcPr>
            <w:tcW w:w="7720" w:type="dxa"/>
            <w:hideMark/>
          </w:tcPr>
          <w:p w14:paraId="12EFA2D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цилиндрическая конструкция из высокопрочной стали</w:t>
            </w:r>
          </w:p>
        </w:tc>
      </w:tr>
      <w:tr w:rsidR="009F12A5" w:rsidRPr="009F12A5" w14:paraId="3B0D525E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31DBE4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BE96F4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Катки и натяжные катки</w:t>
            </w:r>
          </w:p>
        </w:tc>
        <w:tc>
          <w:tcPr>
            <w:tcW w:w="7720" w:type="dxa"/>
            <w:hideMark/>
          </w:tcPr>
          <w:p w14:paraId="255EA5D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смазываемые опорные катки</w:t>
            </w:r>
          </w:p>
        </w:tc>
      </w:tr>
      <w:tr w:rsidR="009F12A5" w:rsidRPr="009F12A5" w14:paraId="0B5ED768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091DC6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654FAF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опорных катков (с каждой стороны)</w:t>
            </w:r>
          </w:p>
        </w:tc>
        <w:tc>
          <w:tcPr>
            <w:tcW w:w="7720" w:type="dxa"/>
            <w:hideMark/>
          </w:tcPr>
          <w:p w14:paraId="152D7143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7</w:t>
            </w:r>
          </w:p>
        </w:tc>
      </w:tr>
      <w:tr w:rsidR="009F12A5" w:rsidRPr="009F12A5" w14:paraId="407F5051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07A6FD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422959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поддерживающих катков</w:t>
            </w:r>
          </w:p>
        </w:tc>
        <w:tc>
          <w:tcPr>
            <w:tcW w:w="7720" w:type="dxa"/>
            <w:hideMark/>
          </w:tcPr>
          <w:p w14:paraId="3DD21BB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9F12A5" w:rsidRPr="009F12A5" w14:paraId="5E6B57D8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6F391CC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D11C09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башмаков (стандартный)</w:t>
            </w:r>
          </w:p>
        </w:tc>
        <w:tc>
          <w:tcPr>
            <w:tcW w:w="7720" w:type="dxa"/>
            <w:hideMark/>
          </w:tcPr>
          <w:p w14:paraId="2D16CAB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одним грунтозацепом</w:t>
            </w:r>
          </w:p>
        </w:tc>
      </w:tr>
      <w:tr w:rsidR="009F12A5" w:rsidRPr="009F12A5" w14:paraId="1B6A2D7F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715EE5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F6600A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башмаков (с каждой стороны)</w:t>
            </w:r>
          </w:p>
        </w:tc>
        <w:tc>
          <w:tcPr>
            <w:tcW w:w="7720" w:type="dxa"/>
            <w:hideMark/>
          </w:tcPr>
          <w:p w14:paraId="07351B6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41</w:t>
            </w:r>
          </w:p>
        </w:tc>
      </w:tr>
      <w:tr w:rsidR="009F12A5" w:rsidRPr="009F12A5" w14:paraId="6FCC6BDD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3600F2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731C62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Высота грунтозацепа</w:t>
            </w:r>
          </w:p>
        </w:tc>
        <w:tc>
          <w:tcPr>
            <w:tcW w:w="7720" w:type="dxa"/>
            <w:hideMark/>
          </w:tcPr>
          <w:p w14:paraId="3B8B732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80 мм</w:t>
            </w:r>
          </w:p>
        </w:tc>
      </w:tr>
      <w:tr w:rsidR="009F12A5" w:rsidRPr="009F12A5" w14:paraId="3FC2D5AE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052E3F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6FF425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башмака (стандартного)</w:t>
            </w:r>
          </w:p>
        </w:tc>
        <w:tc>
          <w:tcPr>
            <w:tcW w:w="7720" w:type="dxa"/>
            <w:hideMark/>
          </w:tcPr>
          <w:p w14:paraId="19A0900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560 мм</w:t>
            </w:r>
          </w:p>
        </w:tc>
      </w:tr>
      <w:tr w:rsidR="009F12A5" w:rsidRPr="009F12A5" w14:paraId="0AC0B532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308C4C5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158FD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Площадь опорной поверхности</w:t>
            </w:r>
          </w:p>
        </w:tc>
        <w:tc>
          <w:tcPr>
            <w:tcW w:w="7720" w:type="dxa"/>
            <w:hideMark/>
          </w:tcPr>
          <w:p w14:paraId="1DFCEA9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35280 см2</w:t>
            </w:r>
          </w:p>
        </w:tc>
      </w:tr>
      <w:tr w:rsidR="009F12A5" w:rsidRPr="009F12A5" w14:paraId="7EA00E3D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DF3E8D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137C03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7720" w:type="dxa"/>
            <w:hideMark/>
          </w:tcPr>
          <w:p w14:paraId="42D4F3F6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90,2 кПа 0,92 кгс/см2</w:t>
            </w:r>
          </w:p>
        </w:tc>
      </w:tr>
      <w:tr w:rsidR="009F12A5" w:rsidRPr="009F12A5" w14:paraId="43CE33EF" w14:textId="77777777" w:rsidTr="009F12A5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5D4F2D40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</w:t>
            </w:r>
          </w:p>
        </w:tc>
        <w:tc>
          <w:tcPr>
            <w:tcW w:w="7600" w:type="dxa"/>
            <w:hideMark/>
          </w:tcPr>
          <w:p w14:paraId="4187CA1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по гусеницам</w:t>
            </w:r>
          </w:p>
        </w:tc>
        <w:tc>
          <w:tcPr>
            <w:tcW w:w="7720" w:type="dxa"/>
            <w:hideMark/>
          </w:tcPr>
          <w:p w14:paraId="1160A60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2140 мм</w:t>
            </w:r>
          </w:p>
        </w:tc>
      </w:tr>
      <w:tr w:rsidR="009F12A5" w:rsidRPr="009F12A5" w14:paraId="383B747E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8AB260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8DF8C7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Ширина по отвалу</w:t>
            </w:r>
          </w:p>
        </w:tc>
        <w:tc>
          <w:tcPr>
            <w:tcW w:w="7720" w:type="dxa"/>
            <w:hideMark/>
          </w:tcPr>
          <w:p w14:paraId="731CF04B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4130 мм</w:t>
            </w:r>
          </w:p>
        </w:tc>
      </w:tr>
      <w:tr w:rsidR="009F12A5" w:rsidRPr="009F12A5" w14:paraId="141D537A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BF0DA5E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1F624C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Высота максимальная</w:t>
            </w:r>
          </w:p>
        </w:tc>
        <w:tc>
          <w:tcPr>
            <w:tcW w:w="7720" w:type="dxa"/>
            <w:hideMark/>
          </w:tcPr>
          <w:p w14:paraId="1AED13CD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3510 мм</w:t>
            </w:r>
          </w:p>
        </w:tc>
      </w:tr>
      <w:tr w:rsidR="009F12A5" w:rsidRPr="009F12A5" w14:paraId="26EAAFBF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4418250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D51F9E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Высота по кабину</w:t>
            </w:r>
          </w:p>
        </w:tc>
        <w:tc>
          <w:tcPr>
            <w:tcW w:w="7720" w:type="dxa"/>
            <w:hideMark/>
          </w:tcPr>
          <w:p w14:paraId="7CECE3C3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3395 мм</w:t>
            </w:r>
          </w:p>
        </w:tc>
      </w:tr>
      <w:tr w:rsidR="009F12A5" w:rsidRPr="009F12A5" w14:paraId="4A6B677B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464E8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E2F1CD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Общая длина с отвалом и рыхлителем</w:t>
            </w:r>
          </w:p>
        </w:tc>
        <w:tc>
          <w:tcPr>
            <w:tcW w:w="7720" w:type="dxa"/>
            <w:hideMark/>
          </w:tcPr>
          <w:p w14:paraId="70716CE4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8680 мм</w:t>
            </w:r>
          </w:p>
        </w:tc>
      </w:tr>
      <w:tr w:rsidR="009F12A5" w:rsidRPr="009F12A5" w14:paraId="688900A5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56DAEE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BDAB5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7720" w:type="dxa"/>
            <w:hideMark/>
          </w:tcPr>
          <w:p w14:paraId="006CC9DE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500 мм</w:t>
            </w:r>
          </w:p>
        </w:tc>
      </w:tr>
      <w:tr w:rsidR="009F12A5" w:rsidRPr="009F12A5" w14:paraId="69A2894E" w14:textId="77777777" w:rsidTr="009F12A5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6AEAA038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7600" w:type="dxa"/>
            <w:hideMark/>
          </w:tcPr>
          <w:p w14:paraId="4611675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7720" w:type="dxa"/>
            <w:hideMark/>
          </w:tcPr>
          <w:p w14:paraId="24B5B30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Komatsu «TORQFLOW»</w:t>
            </w:r>
          </w:p>
        </w:tc>
      </w:tr>
      <w:tr w:rsidR="009F12A5" w:rsidRPr="009F12A5" w14:paraId="72C04095" w14:textId="77777777" w:rsidTr="009F12A5">
        <w:trPr>
          <w:trHeight w:val="1500"/>
        </w:trPr>
        <w:tc>
          <w:tcPr>
            <w:tcW w:w="3400" w:type="dxa"/>
            <w:vMerge/>
            <w:hideMark/>
          </w:tcPr>
          <w:p w14:paraId="1B7A6D2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noWrap/>
            <w:hideMark/>
          </w:tcPr>
          <w:p w14:paraId="42BA0F4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7720" w:type="dxa"/>
            <w:hideMark/>
          </w:tcPr>
          <w:p w14:paraId="76E9647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Гидромеханическая c 3-х элементный, одноступенчатый, однофазный гидротрансформатором и планетарным механизмом, коробки передач с многодисковой муфтой сцепления и гидравлическим приводом, а также системы принудительной смазки для 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оптимального охлаждения. Переключение передач под нагрузкой</w:t>
            </w:r>
          </w:p>
        </w:tc>
      </w:tr>
      <w:tr w:rsidR="009F12A5" w:rsidRPr="009F12A5" w14:paraId="5BAC2A61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47A910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D1AD8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вперед/назад 1-я передача</w:t>
            </w:r>
          </w:p>
        </w:tc>
        <w:tc>
          <w:tcPr>
            <w:tcW w:w="7720" w:type="dxa"/>
            <w:hideMark/>
          </w:tcPr>
          <w:p w14:paraId="09E9714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3,9/4,7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9F12A5" w:rsidRPr="009F12A5" w14:paraId="04EC299B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6E2A6C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025DEF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7720" w:type="dxa"/>
            <w:hideMark/>
          </w:tcPr>
          <w:p w14:paraId="77E7712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5,7/6,8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9F12A5" w:rsidRPr="009F12A5" w14:paraId="5A34D7C1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304C35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8C7155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 (низкая скорость)</w:t>
            </w:r>
          </w:p>
        </w:tc>
        <w:tc>
          <w:tcPr>
            <w:tcW w:w="7720" w:type="dxa"/>
            <w:hideMark/>
          </w:tcPr>
          <w:p w14:paraId="288A3C3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7,5 /9,2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9F12A5" w:rsidRPr="009F12A5" w14:paraId="754458CF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3845F5C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EF2DE5B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3-я передача</w:t>
            </w:r>
          </w:p>
        </w:tc>
        <w:tc>
          <w:tcPr>
            <w:tcW w:w="7720" w:type="dxa"/>
            <w:hideMark/>
          </w:tcPr>
          <w:p w14:paraId="76494E0E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11,4/13,7 </w:t>
            </w:r>
            <w:proofErr w:type="spellStart"/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</w:p>
        </w:tc>
      </w:tr>
      <w:tr w:rsidR="009F12A5" w:rsidRPr="009F12A5" w14:paraId="11504783" w14:textId="77777777" w:rsidTr="009F12A5">
        <w:trPr>
          <w:trHeight w:val="600"/>
        </w:trPr>
        <w:tc>
          <w:tcPr>
            <w:tcW w:w="3400" w:type="dxa"/>
            <w:noWrap/>
            <w:hideMark/>
          </w:tcPr>
          <w:p w14:paraId="5A0FE26D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Бортовые редукторы</w:t>
            </w:r>
          </w:p>
        </w:tc>
        <w:tc>
          <w:tcPr>
            <w:tcW w:w="7600" w:type="dxa"/>
            <w:hideMark/>
          </w:tcPr>
          <w:p w14:paraId="2E6E58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7720" w:type="dxa"/>
            <w:hideMark/>
          </w:tcPr>
          <w:p w14:paraId="5A4E84F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двойного понижения скорости с прямозубой цилиндрической и планетарной шестернями</w:t>
            </w:r>
          </w:p>
        </w:tc>
      </w:tr>
      <w:tr w:rsidR="009F12A5" w:rsidRPr="009F12A5" w14:paraId="4BFC53B1" w14:textId="77777777" w:rsidTr="009F12A5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4FD41427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7600" w:type="dxa"/>
            <w:hideMark/>
          </w:tcPr>
          <w:p w14:paraId="1615F26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7720" w:type="dxa"/>
            <w:hideMark/>
          </w:tcPr>
          <w:p w14:paraId="6301829B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закрытым центром и отслеживанием нагрузки</w:t>
            </w:r>
          </w:p>
        </w:tc>
      </w:tr>
      <w:tr w:rsidR="009F12A5" w:rsidRPr="009F12A5" w14:paraId="7EFFA706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2A238F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154929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Поршневой гидронасос, производительность</w:t>
            </w:r>
          </w:p>
        </w:tc>
        <w:tc>
          <w:tcPr>
            <w:tcW w:w="7720" w:type="dxa"/>
            <w:hideMark/>
          </w:tcPr>
          <w:p w14:paraId="1489A15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200 л/мин</w:t>
            </w:r>
          </w:p>
        </w:tc>
      </w:tr>
      <w:tr w:rsidR="009F12A5" w:rsidRPr="009F12A5" w14:paraId="69B8675C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30B78D4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CB31564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7720" w:type="dxa"/>
            <w:hideMark/>
          </w:tcPr>
          <w:p w14:paraId="4D484CD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27,5 МПа 280 кгс/см2</w:t>
            </w:r>
          </w:p>
        </w:tc>
      </w:tr>
      <w:tr w:rsidR="009F12A5" w:rsidRPr="009F12A5" w14:paraId="417E31AD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62622869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AB524E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7720" w:type="dxa"/>
            <w:hideMark/>
          </w:tcPr>
          <w:p w14:paraId="4254925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9F12A5" w:rsidRPr="009F12A5" w14:paraId="5F40C410" w14:textId="77777777" w:rsidTr="009F12A5">
        <w:trPr>
          <w:trHeight w:val="600"/>
        </w:trPr>
        <w:tc>
          <w:tcPr>
            <w:tcW w:w="3400" w:type="dxa"/>
            <w:vMerge w:val="restart"/>
            <w:hideMark/>
          </w:tcPr>
          <w:p w14:paraId="2144842E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Бульдозерное оборудование: полусферический отвал</w:t>
            </w: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br/>
              <w:t>с изменяемым углом перекоса</w:t>
            </w:r>
          </w:p>
        </w:tc>
        <w:tc>
          <w:tcPr>
            <w:tcW w:w="7600" w:type="dxa"/>
            <w:hideMark/>
          </w:tcPr>
          <w:p w14:paraId="5C8F9361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 (без рыхлителя)</w:t>
            </w:r>
          </w:p>
        </w:tc>
        <w:tc>
          <w:tcPr>
            <w:tcW w:w="7720" w:type="dxa"/>
            <w:hideMark/>
          </w:tcPr>
          <w:p w14:paraId="0B15D2B3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6010 мм</w:t>
            </w:r>
          </w:p>
        </w:tc>
      </w:tr>
      <w:tr w:rsidR="009F12A5" w:rsidRPr="009F12A5" w14:paraId="1476C7C4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2AE8C0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D3DD55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7720" w:type="dxa"/>
            <w:hideMark/>
          </w:tcPr>
          <w:p w14:paraId="182D147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9,4 м3</w:t>
            </w:r>
          </w:p>
        </w:tc>
      </w:tr>
      <w:tr w:rsidR="009F12A5" w:rsidRPr="009F12A5" w14:paraId="5556BB43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2BDA55F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2209B33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7720" w:type="dxa"/>
            <w:hideMark/>
          </w:tcPr>
          <w:p w14:paraId="67EEF5C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4130 мм × 1790 мм</w:t>
            </w:r>
          </w:p>
        </w:tc>
      </w:tr>
      <w:tr w:rsidR="009F12A5" w:rsidRPr="009F12A5" w14:paraId="64B88A35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B5AE47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8FC5F82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 высота подъема над грунтом</w:t>
            </w:r>
          </w:p>
        </w:tc>
        <w:tc>
          <w:tcPr>
            <w:tcW w:w="7720" w:type="dxa"/>
            <w:hideMark/>
          </w:tcPr>
          <w:p w14:paraId="34E8DEC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1250 мм</w:t>
            </w:r>
          </w:p>
        </w:tc>
      </w:tr>
      <w:tr w:rsidR="009F12A5" w:rsidRPr="009F12A5" w14:paraId="7819FE52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69AF96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25DEE2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 углубление отвала в грунт</w:t>
            </w:r>
          </w:p>
        </w:tc>
        <w:tc>
          <w:tcPr>
            <w:tcW w:w="7720" w:type="dxa"/>
            <w:hideMark/>
          </w:tcPr>
          <w:p w14:paraId="788742C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590 мм</w:t>
            </w:r>
          </w:p>
        </w:tc>
      </w:tr>
      <w:tr w:rsidR="009F12A5" w:rsidRPr="009F12A5" w14:paraId="6C2139A7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83E7FCF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0B9F0F5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7720" w:type="dxa"/>
            <w:hideMark/>
          </w:tcPr>
          <w:p w14:paraId="685DA8C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950 мм</w:t>
            </w:r>
          </w:p>
        </w:tc>
      </w:tr>
      <w:tr w:rsidR="009F12A5" w:rsidRPr="009F12A5" w14:paraId="785C3801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51ADA790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E022EBC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Давление на грунт </w:t>
            </w:r>
          </w:p>
        </w:tc>
        <w:tc>
          <w:tcPr>
            <w:tcW w:w="7720" w:type="dxa"/>
            <w:hideMark/>
          </w:tcPr>
          <w:p w14:paraId="04C7999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115,8 кПа 1,18 кгс/см2</w:t>
            </w:r>
          </w:p>
        </w:tc>
      </w:tr>
      <w:tr w:rsidR="009F12A5" w:rsidRPr="009F12A5" w14:paraId="5B125989" w14:textId="77777777" w:rsidTr="009F12A5">
        <w:trPr>
          <w:trHeight w:val="600"/>
        </w:trPr>
        <w:tc>
          <w:tcPr>
            <w:tcW w:w="3400" w:type="dxa"/>
            <w:vMerge w:val="restart"/>
            <w:hideMark/>
          </w:tcPr>
          <w:p w14:paraId="04DD6BC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Сферический отвал усиленный, конструкция с двойным перекосом </w:t>
            </w:r>
          </w:p>
        </w:tc>
        <w:tc>
          <w:tcPr>
            <w:tcW w:w="7600" w:type="dxa"/>
            <w:hideMark/>
          </w:tcPr>
          <w:p w14:paraId="3D7BD2C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 с отвалом</w:t>
            </w:r>
          </w:p>
        </w:tc>
        <w:tc>
          <w:tcPr>
            <w:tcW w:w="7720" w:type="dxa"/>
            <w:hideMark/>
          </w:tcPr>
          <w:p w14:paraId="5253272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6430 мм</w:t>
            </w:r>
          </w:p>
        </w:tc>
      </w:tr>
      <w:tr w:rsidR="009F12A5" w:rsidRPr="009F12A5" w14:paraId="034BC29B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6A01D07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2A703B9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Емкость отвала</w:t>
            </w:r>
          </w:p>
        </w:tc>
        <w:tc>
          <w:tcPr>
            <w:tcW w:w="7720" w:type="dxa"/>
            <w:hideMark/>
          </w:tcPr>
          <w:p w14:paraId="3C46CDA3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11,9 м3</w:t>
            </w:r>
          </w:p>
        </w:tc>
      </w:tr>
      <w:tr w:rsidR="009F12A5" w:rsidRPr="009F12A5" w14:paraId="09007300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0C75665D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EE4BE2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Длина и высота отвала</w:t>
            </w:r>
          </w:p>
        </w:tc>
        <w:tc>
          <w:tcPr>
            <w:tcW w:w="7720" w:type="dxa"/>
            <w:hideMark/>
          </w:tcPr>
          <w:p w14:paraId="785FA9C2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4225 мм × 1790 мм</w:t>
            </w:r>
          </w:p>
        </w:tc>
      </w:tr>
      <w:tr w:rsidR="009F12A5" w:rsidRPr="009F12A5" w14:paraId="6D50A93C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148781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4337022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 высота подъема над грунтом</w:t>
            </w:r>
          </w:p>
        </w:tc>
        <w:tc>
          <w:tcPr>
            <w:tcW w:w="7720" w:type="dxa"/>
            <w:hideMark/>
          </w:tcPr>
          <w:p w14:paraId="44618C50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1250 мм</w:t>
            </w:r>
          </w:p>
        </w:tc>
      </w:tr>
      <w:tr w:rsidR="009F12A5" w:rsidRPr="009F12A5" w14:paraId="66CB3193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4A794A4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A23336D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 углубление отвала в грунт</w:t>
            </w:r>
          </w:p>
        </w:tc>
        <w:tc>
          <w:tcPr>
            <w:tcW w:w="7720" w:type="dxa"/>
            <w:hideMark/>
          </w:tcPr>
          <w:p w14:paraId="2378A7D4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590 мм</w:t>
            </w:r>
          </w:p>
        </w:tc>
      </w:tr>
      <w:tr w:rsidR="009F12A5" w:rsidRPr="009F12A5" w14:paraId="245223F0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C39D222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13F343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Регулировка максимального перекоса</w:t>
            </w:r>
          </w:p>
        </w:tc>
        <w:tc>
          <w:tcPr>
            <w:tcW w:w="7720" w:type="dxa"/>
            <w:hideMark/>
          </w:tcPr>
          <w:p w14:paraId="20C4432F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970 мм</w:t>
            </w:r>
          </w:p>
        </w:tc>
      </w:tr>
      <w:tr w:rsidR="009F12A5" w:rsidRPr="009F12A5" w14:paraId="76C8089A" w14:textId="77777777" w:rsidTr="009F12A5">
        <w:trPr>
          <w:trHeight w:val="600"/>
        </w:trPr>
        <w:tc>
          <w:tcPr>
            <w:tcW w:w="3400" w:type="dxa"/>
            <w:vMerge w:val="restart"/>
            <w:hideMark/>
          </w:tcPr>
          <w:p w14:paraId="7E397B0F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Рыхлитель</w:t>
            </w:r>
          </w:p>
        </w:tc>
        <w:tc>
          <w:tcPr>
            <w:tcW w:w="7600" w:type="dxa"/>
            <w:hideMark/>
          </w:tcPr>
          <w:p w14:paraId="7E32FC9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7720" w:type="dxa"/>
            <w:hideMark/>
          </w:tcPr>
          <w:p w14:paraId="0510F65D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однозубый</w:t>
            </w:r>
          </w:p>
        </w:tc>
      </w:tr>
      <w:tr w:rsidR="009F12A5" w:rsidRPr="009F12A5" w14:paraId="2D949D6E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2FEEC5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8BD8AC4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глубина рыхления</w:t>
            </w:r>
          </w:p>
        </w:tc>
        <w:tc>
          <w:tcPr>
            <w:tcW w:w="7720" w:type="dxa"/>
            <w:hideMark/>
          </w:tcPr>
          <w:p w14:paraId="5A814DD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1275 мм</w:t>
            </w:r>
          </w:p>
        </w:tc>
      </w:tr>
      <w:tr w:rsidR="009F12A5" w:rsidRPr="009F12A5" w14:paraId="0C2552BC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39685AC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36E7720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отрыва рыхлителя</w:t>
            </w:r>
          </w:p>
        </w:tc>
        <w:tc>
          <w:tcPr>
            <w:tcW w:w="7720" w:type="dxa"/>
            <w:hideMark/>
          </w:tcPr>
          <w:p w14:paraId="6FDCFEBC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439 кН</w:t>
            </w:r>
          </w:p>
        </w:tc>
      </w:tr>
      <w:tr w:rsidR="009F12A5" w:rsidRPr="009F12A5" w14:paraId="34DFE4F3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0EE3A116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DA7719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тяговое усилие</w:t>
            </w:r>
          </w:p>
        </w:tc>
        <w:tc>
          <w:tcPr>
            <w:tcW w:w="7720" w:type="dxa"/>
            <w:hideMark/>
          </w:tcPr>
          <w:p w14:paraId="2BBE0C05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950 кН</w:t>
            </w:r>
          </w:p>
        </w:tc>
      </w:tr>
      <w:tr w:rsidR="009F12A5" w:rsidRPr="009F12A5" w14:paraId="69E6D991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0C5EFC8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30B382A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Максимальное усилие проникновения в грунт</w:t>
            </w:r>
          </w:p>
        </w:tc>
        <w:tc>
          <w:tcPr>
            <w:tcW w:w="7720" w:type="dxa"/>
            <w:hideMark/>
          </w:tcPr>
          <w:p w14:paraId="50766AAA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156 кН</w:t>
            </w:r>
          </w:p>
        </w:tc>
      </w:tr>
      <w:tr w:rsidR="009F12A5" w:rsidRPr="009F12A5" w14:paraId="2CA5D62B" w14:textId="77777777" w:rsidTr="009F12A5">
        <w:trPr>
          <w:trHeight w:val="600"/>
        </w:trPr>
        <w:tc>
          <w:tcPr>
            <w:tcW w:w="3400" w:type="dxa"/>
            <w:vMerge w:val="restart"/>
            <w:noWrap/>
            <w:hideMark/>
          </w:tcPr>
          <w:p w14:paraId="58357966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7600" w:type="dxa"/>
            <w:hideMark/>
          </w:tcPr>
          <w:p w14:paraId="167F2336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7720" w:type="dxa"/>
            <w:hideMark/>
          </w:tcPr>
          <w:p w14:paraId="26768A56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625 л</w:t>
            </w:r>
          </w:p>
        </w:tc>
      </w:tr>
      <w:tr w:rsidR="009F12A5" w:rsidRPr="009F12A5" w14:paraId="20E284C0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7115E9B0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0B2FC5F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7720" w:type="dxa"/>
            <w:hideMark/>
          </w:tcPr>
          <w:p w14:paraId="1D88B709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82 л</w:t>
            </w:r>
          </w:p>
        </w:tc>
      </w:tr>
      <w:tr w:rsidR="009F12A5" w:rsidRPr="009F12A5" w14:paraId="542153DF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2D0B813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D699937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7720" w:type="dxa"/>
            <w:hideMark/>
          </w:tcPr>
          <w:p w14:paraId="47279238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37 л</w:t>
            </w:r>
          </w:p>
        </w:tc>
      </w:tr>
      <w:tr w:rsidR="009F12A5" w:rsidRPr="009F12A5" w14:paraId="42EE63A2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1D9B7093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F3A73B8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гидромеханическая трансмиссия, главная передача и бортовые фрикционы</w:t>
            </w:r>
          </w:p>
        </w:tc>
        <w:tc>
          <w:tcPr>
            <w:tcW w:w="7720" w:type="dxa"/>
            <w:hideMark/>
          </w:tcPr>
          <w:p w14:paraId="30763C27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90 л</w:t>
            </w:r>
          </w:p>
        </w:tc>
      </w:tr>
      <w:tr w:rsidR="009F12A5" w:rsidRPr="009F12A5" w14:paraId="0DD3DA73" w14:textId="77777777" w:rsidTr="009F12A5">
        <w:trPr>
          <w:trHeight w:val="600"/>
        </w:trPr>
        <w:tc>
          <w:tcPr>
            <w:tcW w:w="3400" w:type="dxa"/>
            <w:vMerge/>
            <w:hideMark/>
          </w:tcPr>
          <w:p w14:paraId="4E7111EC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2C95CEE" w14:textId="77777777" w:rsidR="009F12A5" w:rsidRPr="009F12A5" w:rsidRDefault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Картер бокового редуктора (с каждой стороны)</w:t>
            </w:r>
          </w:p>
        </w:tc>
        <w:tc>
          <w:tcPr>
            <w:tcW w:w="7720" w:type="dxa"/>
            <w:hideMark/>
          </w:tcPr>
          <w:p w14:paraId="61FEFA44" w14:textId="77777777" w:rsidR="009F12A5" w:rsidRPr="009F12A5" w:rsidRDefault="009F12A5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31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3520"/>
        <w:gridCol w:w="1205"/>
        <w:gridCol w:w="3260"/>
      </w:tblGrid>
      <w:tr w:rsidR="009F12A5" w:rsidRPr="007C5E88" w14:paraId="5932AB61" w14:textId="77777777" w:rsidTr="00726343">
        <w:trPr>
          <w:trHeight w:val="203"/>
        </w:trPr>
        <w:tc>
          <w:tcPr>
            <w:tcW w:w="1225" w:type="dxa"/>
            <w:shd w:val="clear" w:color="000000" w:fill="629B8D"/>
            <w:noWrap/>
            <w:vAlign w:val="center"/>
            <w:hideMark/>
          </w:tcPr>
          <w:p w14:paraId="162177CC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520" w:type="dxa"/>
            <w:shd w:val="clear" w:color="000000" w:fill="629B8D"/>
            <w:noWrap/>
            <w:vAlign w:val="center"/>
            <w:hideMark/>
          </w:tcPr>
          <w:p w14:paraId="1CFD9CFC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7C5E88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  <w:tc>
          <w:tcPr>
            <w:tcW w:w="1205" w:type="dxa"/>
            <w:shd w:val="clear" w:color="000000" w:fill="629B8D"/>
            <w:noWrap/>
            <w:vAlign w:val="center"/>
            <w:hideMark/>
          </w:tcPr>
          <w:p w14:paraId="487C3B2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260" w:type="dxa"/>
            <w:shd w:val="clear" w:color="000000" w:fill="629B8D"/>
            <w:noWrap/>
            <w:vAlign w:val="center"/>
            <w:hideMark/>
          </w:tcPr>
          <w:p w14:paraId="60F60535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7C5E88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</w:tr>
      <w:tr w:rsidR="009F12A5" w:rsidRPr="007C5E88" w14:paraId="7DA56822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07E57C03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ОААО2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9D3356B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FOR OVERSEAS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6B4F170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6DАЗ6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69F0591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AMBER BEACON </w:t>
            </w:r>
          </w:p>
        </w:tc>
      </w:tr>
      <w:tr w:rsidR="009F12A5" w:rsidRPr="007C5E88" w14:paraId="13075624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4D98E619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1ААО1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DC02FC2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ТНЕ BODY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0F52E25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6DB41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F82744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CAB - ROPS </w:t>
            </w:r>
          </w:p>
        </w:tc>
      </w:tr>
      <w:tr w:rsidR="009F12A5" w:rsidRPr="009F12A5" w14:paraId="7B984AFD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1B804EEA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1AВWR001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4602473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OVERSEAS EGR LESS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7632785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6DB86-D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EFE7B1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SEAT BEL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(7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ВММ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) FOR SUS SEAT </w:t>
            </w:r>
          </w:p>
        </w:tc>
      </w:tr>
      <w:tr w:rsidR="009F12A5" w:rsidRPr="009F12A5" w14:paraId="46336F85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1C81B603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2ААО9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7304C5C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AINTENANCE FREE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ВАТТ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. LARGE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САРА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2EE32E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6DB86-D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723745A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SEAT BEL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(78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ММ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) FOR SUS SEAT </w:t>
            </w:r>
          </w:p>
        </w:tc>
      </w:tr>
      <w:tr w:rsidR="009F12A5" w:rsidRPr="007C5E88" w14:paraId="28669697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3E4A1E74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2АВ18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C7F1983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ALTERNATOR - 60 AMPERE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3029A77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6DD21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ECCC4E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AIR CONDITIONER </w:t>
            </w:r>
          </w:p>
        </w:tc>
      </w:tr>
      <w:tr w:rsidR="009F12A5" w:rsidRPr="009F12A5" w14:paraId="365EF46C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02ABF8EC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2АС10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1A7935F3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STARTER -11.0КW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717784F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6DE15J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A6F2EB1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RADIO, AM/FM FOR EU&amp;ASIA </w:t>
            </w:r>
          </w:p>
        </w:tc>
      </w:tr>
      <w:tr w:rsidR="009F12A5" w:rsidRPr="009F12A5" w14:paraId="62A2B253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73D3AEF2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2АD5ЗМ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1AEB6058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К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AB/M(FAB)+L\B+TN+TIL+LU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М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/S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2DBCF22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6DH12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5A629E9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PROVISION FOR FAST FUEL FILL </w:t>
            </w:r>
          </w:p>
        </w:tc>
      </w:tr>
      <w:tr w:rsidR="009F12A5" w:rsidRPr="007C5E88" w14:paraId="2FD4C3C3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169FFC7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2AF01B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12A4FA56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SEALED HORN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E2462F2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6DH86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F4D67A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ВАТТЕRУ DISCONNECT SWITCH </w:t>
            </w:r>
          </w:p>
        </w:tc>
      </w:tr>
      <w:tr w:rsidR="009F12A5" w:rsidRPr="009F12A5" w14:paraId="0F86896D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1066E79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2DA01R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6CF0D81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ENGINE WITHOUT EGR NON-EMISSION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045E78D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6DK01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4D0F651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FILLER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LOCK &amp; COVER LOCK </w:t>
            </w:r>
          </w:p>
        </w:tc>
      </w:tr>
      <w:tr w:rsidR="009F12A5" w:rsidRPr="007C5E88" w14:paraId="70B11890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3752C1C9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2DC06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CE115C8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HYDRAULIC COOLING FAN WITH C. MODE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20D8AB9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6DL18A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8FB8CB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ELECTRIC DUST INDICATOR </w:t>
            </w:r>
          </w:p>
        </w:tc>
      </w:tr>
      <w:tr w:rsidR="009F12A5" w:rsidRPr="007C5E88" w14:paraId="058B4E6C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55083DD4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2DD02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838CF0C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EXHAUST PIPE WITH RAIN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66BE1D0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6DL28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3C2DC54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COOLANT FILTER </w:t>
            </w:r>
          </w:p>
        </w:tc>
      </w:tr>
      <w:tr w:rsidR="009F12A5" w:rsidRPr="007C5E88" w14:paraId="1DC0ACA8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4C4C38C9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2DE01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32B4FA9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FUEL HOSES - SТD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F9BDBAA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6DL37E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946D75C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PRECLEANER, ENGINAIRE BONNET MOUNT</w:t>
            </w:r>
          </w:p>
        </w:tc>
      </w:tr>
      <w:tr w:rsidR="009F12A5" w:rsidRPr="007C5E88" w14:paraId="532FE204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03AC6068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2DK01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6FB322D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RADIATOR MASK - PERFORATED - SINGLE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DC0AB42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6DM05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76E4B0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RADIATOR CORE GUARD </w:t>
            </w:r>
          </w:p>
        </w:tc>
      </w:tr>
      <w:tr w:rsidR="009F12A5" w:rsidRPr="009F12A5" w14:paraId="5436A2C3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6EFEA87D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2DL04-V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A92B8F9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ENG HOOD &amp; SIDE COVERS - PERFORATED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9CF022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6DM66A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5922F8B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BLADE TIL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CYL, SCRAPER LESS W-DUST </w:t>
            </w:r>
          </w:p>
        </w:tc>
      </w:tr>
      <w:tr w:rsidR="009F12A5" w:rsidRPr="009F12A5" w14:paraId="658177CB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4F0F06AE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2DN04A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E801403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UNDER GUARDS-HINGED-WITH FRONT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НООК</w:t>
            </w:r>
          </w:p>
        </w:tc>
        <w:tc>
          <w:tcPr>
            <w:tcW w:w="1205" w:type="dxa"/>
            <w:vAlign w:val="center"/>
          </w:tcPr>
          <w:p w14:paraId="628C5F8D" w14:textId="77777777" w:rsidR="009F12A5" w:rsidRPr="007C5E88" w:rsidRDefault="009F12A5" w:rsidP="00726343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7DВ99З42ОА</w:t>
            </w:r>
          </w:p>
        </w:tc>
        <w:tc>
          <w:tcPr>
            <w:tcW w:w="3260" w:type="dxa"/>
            <w:vAlign w:val="bottom"/>
          </w:tcPr>
          <w:p w14:paraId="3E3A815C" w14:textId="77777777" w:rsidR="009F12A5" w:rsidRPr="007C5E88" w:rsidRDefault="009F12A5" w:rsidP="00726343">
            <w:pPr>
              <w:rPr>
                <w:rFonts w:ascii="Calibri Light" w:hAnsi="Calibri Light" w:cs="Calibri Light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G RIPPER AS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АТТ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FOR STOCK OPERATION </w:t>
            </w:r>
          </w:p>
        </w:tc>
      </w:tr>
      <w:tr w:rsidR="009F12A5" w:rsidRPr="009F12A5" w14:paraId="2BDA3E7A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32DD8AA0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2DP01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81BFAD5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REAR COVER - SТD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472ADFF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6DX06A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89E9C7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TORQUE SHAFT COUPLING FOR COAL SPEC</w:t>
            </w:r>
          </w:p>
        </w:tc>
      </w:tr>
      <w:tr w:rsidR="009F12A5" w:rsidRPr="007C5E88" w14:paraId="25B2F5C8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6E9B9739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2DR02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62055BCB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TRACK FRAМES - STRENGTHENED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29F5EC8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6DX993067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703BE94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PICTORIAL FOR DSO </w:t>
            </w:r>
          </w:p>
        </w:tc>
      </w:tr>
      <w:tr w:rsidR="009F12A5" w:rsidRPr="009F12A5" w14:paraId="60528B88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5D8BC51C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2DVOЗ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61599A3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TRACK ROLLER GUARDS - SEGMENTED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5B3F39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6DХ99З42ОА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946E27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G RIPPER FOR STOCK OPERATION</w:t>
            </w:r>
          </w:p>
        </w:tc>
      </w:tr>
      <w:tr w:rsidR="009F12A5" w:rsidRPr="007C5E88" w14:paraId="78D3A67B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59BFD78A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2DX22W56HD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FBCC1FE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SHOE ASSY, EX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. SERVICE, SL, 560MM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76B069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6DX993511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FE8961C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FACTORY INSTALLATION SPILL GUARD</w:t>
            </w:r>
          </w:p>
        </w:tc>
      </w:tr>
      <w:tr w:rsidR="009F12A5" w:rsidRPr="007C5E88" w14:paraId="21FADEA3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6AA6B59E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2ZX01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18924ED5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PAINTING - KOМATSU STD COLOR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FE71274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6DX994197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BBB426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LAST TIME MEMORY </w:t>
            </w:r>
          </w:p>
        </w:tc>
      </w:tr>
      <w:tr w:rsidR="009F12A5" w:rsidRPr="007C5E88" w14:paraId="2F21A8FF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303BDBF9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2ZZ60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372A140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МARKS &amp; PLATES - PICTORIAL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FA0B3CB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6DX995123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1E5EA5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DSO ВАТТЕRУ DISCONNECT SWITCH</w:t>
            </w:r>
          </w:p>
        </w:tc>
      </w:tr>
      <w:tr w:rsidR="009F12A5" w:rsidRPr="009F12A5" w14:paraId="7879481D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395D1C4C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4DA22-U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4136B66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DOZER-SEMI-U-STRENGTHENED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80BEF16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6DX999002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E00053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BLADE PROTECTOR FOR MIDDLE EAST</w:t>
            </w:r>
          </w:p>
        </w:tc>
      </w:tr>
      <w:tr w:rsidR="009F12A5" w:rsidRPr="007C5E88" w14:paraId="31EFC4B2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5FD08A2D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4DC999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E51D41C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LESS DRAWBAR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443285E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6DX999371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F704ABC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IMPROVED CLEANABILIТY </w:t>
            </w:r>
          </w:p>
        </w:tc>
      </w:tr>
      <w:tr w:rsidR="009F12A5" w:rsidRPr="009F12A5" w14:paraId="2CC7F2A9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5659B58F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4DDBЗZ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A970112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HYDRAULICS FOR VARIABLE G RIPPER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E10EC61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6DX99MEAST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48FABE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&amp;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ROLLER FOR M.EAST </w:t>
            </w:r>
          </w:p>
        </w:tc>
      </w:tr>
      <w:tr w:rsidR="009F12A5" w:rsidRPr="007C5E88" w14:paraId="7D510606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0DB51A9C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4DL01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7CA84A5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BLADE LIFT CYLINDERS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F4FB410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6ZWALL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FBBA90C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ALL МATERIALS </w:t>
            </w:r>
          </w:p>
        </w:tc>
      </w:tr>
      <w:tr w:rsidR="009F12A5" w:rsidRPr="007C5E88" w14:paraId="75030EE0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28611E20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5AAD6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0CD748A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НОТ AREA ARRANGEMENT (-20 THRU 50)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4FC8D7A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6ZZ31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CC55C3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GENERAL TOOL KIT </w:t>
            </w:r>
          </w:p>
        </w:tc>
      </w:tr>
      <w:tr w:rsidR="009F12A5" w:rsidRPr="009F12A5" w14:paraId="63E3F2E2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115E9D17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5АВО1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75BD3C9D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SANDY &amp; DUSТY AREA ARRANGEMENT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7CB5B40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7DВ99З42ОА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F78AF25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G RIPPER AS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АТТ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FOR STOCK OPERATION </w:t>
            </w:r>
          </w:p>
        </w:tc>
      </w:tr>
      <w:tr w:rsidR="009F12A5" w:rsidRPr="009F12A5" w14:paraId="6DEADE78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3AE9BD24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5АВО5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3409DD47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RОСКУ TERRAIN ARRANGEMENT 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97AC667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5АВ12А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1A66E9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EXTRA POOR FUEL(WATER+DUST) ARRANGE</w:t>
            </w:r>
          </w:p>
        </w:tc>
      </w:tr>
      <w:tr w:rsidR="009F12A5" w:rsidRPr="009F12A5" w14:paraId="6872DA67" w14:textId="77777777" w:rsidTr="00726343">
        <w:trPr>
          <w:trHeight w:val="203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66659C19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5АВО7</w:t>
            </w: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63226AAF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HIGH-AL TITUDE ARRANGEMENT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A63A23A" w14:textId="77777777" w:rsidR="009F12A5" w:rsidRPr="007C5E88" w:rsidRDefault="009F12A5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6DA05A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535F11" w14:textId="77777777" w:rsidR="009F12A5" w:rsidRPr="007C5E88" w:rsidRDefault="009F12A5" w:rsidP="00726343">
            <w:pPr>
              <w:spacing w:line="240" w:lineRule="auto"/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</w:pP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ADDITIONAL 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САВ</w:t>
            </w:r>
            <w:r w:rsidRPr="007C5E8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LIGHT FRONT AND REAR</w:t>
            </w: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lastRenderedPageBreak/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782F53BB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(например, сферический,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09862" w14:textId="77777777" w:rsidR="002D54BC" w:rsidRDefault="002D54BC">
      <w:pPr>
        <w:spacing w:line="240" w:lineRule="auto"/>
      </w:pPr>
      <w:r>
        <w:separator/>
      </w:r>
    </w:p>
  </w:endnote>
  <w:endnote w:type="continuationSeparator" w:id="0">
    <w:p w14:paraId="22232548" w14:textId="77777777" w:rsidR="002D54BC" w:rsidRDefault="002D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AF4DE" w14:textId="77777777" w:rsidR="002D54BC" w:rsidRDefault="002D54BC">
      <w:pPr>
        <w:spacing w:line="240" w:lineRule="auto"/>
      </w:pPr>
      <w:r>
        <w:separator/>
      </w:r>
    </w:p>
  </w:footnote>
  <w:footnote w:type="continuationSeparator" w:id="0">
    <w:p w14:paraId="0F475F54" w14:textId="77777777" w:rsidR="002D54BC" w:rsidRDefault="002D5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81E4D"/>
    <w:rsid w:val="000A7956"/>
    <w:rsid w:val="000B4F1B"/>
    <w:rsid w:val="000D630C"/>
    <w:rsid w:val="000E361C"/>
    <w:rsid w:val="001C0AF6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D54BC"/>
    <w:rsid w:val="002E5B6A"/>
    <w:rsid w:val="00303A75"/>
    <w:rsid w:val="00331029"/>
    <w:rsid w:val="00335756"/>
    <w:rsid w:val="00341454"/>
    <w:rsid w:val="00363C0E"/>
    <w:rsid w:val="0037240E"/>
    <w:rsid w:val="0042736B"/>
    <w:rsid w:val="00453E26"/>
    <w:rsid w:val="00483182"/>
    <w:rsid w:val="00490B01"/>
    <w:rsid w:val="0049706F"/>
    <w:rsid w:val="004A4455"/>
    <w:rsid w:val="004B02B5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C3E36"/>
    <w:rsid w:val="008E63DD"/>
    <w:rsid w:val="008F51B6"/>
    <w:rsid w:val="009129C6"/>
    <w:rsid w:val="00914C88"/>
    <w:rsid w:val="00917DE0"/>
    <w:rsid w:val="00934C64"/>
    <w:rsid w:val="0095690C"/>
    <w:rsid w:val="0096570D"/>
    <w:rsid w:val="009707A0"/>
    <w:rsid w:val="00987980"/>
    <w:rsid w:val="009A291B"/>
    <w:rsid w:val="009D4354"/>
    <w:rsid w:val="009F12A5"/>
    <w:rsid w:val="00A21E1F"/>
    <w:rsid w:val="00A5683A"/>
    <w:rsid w:val="00A6212B"/>
    <w:rsid w:val="00A97971"/>
    <w:rsid w:val="00AA0A11"/>
    <w:rsid w:val="00AB0184"/>
    <w:rsid w:val="00AB7C3C"/>
    <w:rsid w:val="00AC07AD"/>
    <w:rsid w:val="00AF0EE3"/>
    <w:rsid w:val="00AF5ABB"/>
    <w:rsid w:val="00B35BF0"/>
    <w:rsid w:val="00B401A4"/>
    <w:rsid w:val="00B50F58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D065E0"/>
    <w:rsid w:val="00D714C1"/>
    <w:rsid w:val="00D80019"/>
    <w:rsid w:val="00D82B3D"/>
    <w:rsid w:val="00DE78E5"/>
    <w:rsid w:val="00E061B0"/>
    <w:rsid w:val="00E12153"/>
    <w:rsid w:val="00E35394"/>
    <w:rsid w:val="00E35BA9"/>
    <w:rsid w:val="00E403C2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Vladimir Pobedenniy</cp:lastModifiedBy>
  <cp:revision>2</cp:revision>
  <cp:lastPrinted>2024-05-02T11:51:00Z</cp:lastPrinted>
  <dcterms:created xsi:type="dcterms:W3CDTF">2024-09-11T05:35:00Z</dcterms:created>
  <dcterms:modified xsi:type="dcterms:W3CDTF">2024-09-11T05:35:00Z</dcterms:modified>
</cp:coreProperties>
</file>